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C9" w:rsidRPr="003E72C7" w:rsidRDefault="003E72C7" w:rsidP="003E72C7">
      <w:pPr>
        <w:pStyle w:val="Tekstpodstawowy"/>
        <w:jc w:val="right"/>
        <w:rPr>
          <w:rStyle w:val="Mocnowyrniony"/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3E72C7">
        <w:rPr>
          <w:rStyle w:val="Mocnowyrniony"/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>Poddębice, dnia 31.03.2022r.</w:t>
      </w:r>
    </w:p>
    <w:p w:rsidR="003E72C7" w:rsidRPr="003E72C7" w:rsidRDefault="00772F09">
      <w:pPr>
        <w:pStyle w:val="Tekstpodstawowy"/>
        <w:jc w:val="both"/>
        <w:rPr>
          <w:rStyle w:val="Mocnowyrniony"/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3E72C7">
        <w:rPr>
          <w:rStyle w:val="Mocnowyrniony"/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 </w:t>
      </w:r>
      <w:r w:rsidR="003E72C7" w:rsidRPr="003E72C7">
        <w:rPr>
          <w:rStyle w:val="Mocnowyrniony"/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>Nasz znak: SPN/7/22</w:t>
      </w:r>
    </w:p>
    <w:p w:rsidR="00922EC9" w:rsidRPr="003E72C7" w:rsidRDefault="00772F09" w:rsidP="003E72C7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E72C7">
        <w:rPr>
          <w:rStyle w:val="Mocnowyrniony"/>
          <w:rFonts w:asciiTheme="minorHAnsi" w:hAnsiTheme="minorHAnsi" w:cstheme="minorHAnsi"/>
          <w:bCs w:val="0"/>
          <w:color w:val="000000"/>
          <w:sz w:val="26"/>
          <w:szCs w:val="26"/>
        </w:rPr>
        <w:t>Zawiadomienie o unieważnieniu zapytania o</w:t>
      </w:r>
      <w:r w:rsidR="00AE3776" w:rsidRPr="003E72C7">
        <w:rPr>
          <w:rStyle w:val="Mocnowyrniony"/>
          <w:rFonts w:asciiTheme="minorHAnsi" w:hAnsiTheme="minorHAnsi" w:cstheme="minorHAnsi"/>
          <w:bCs w:val="0"/>
          <w:color w:val="000000"/>
          <w:sz w:val="26"/>
          <w:szCs w:val="26"/>
        </w:rPr>
        <w:t>fertowego z dnia 21 lutego 2022</w:t>
      </w:r>
      <w:r w:rsidRPr="003E72C7">
        <w:rPr>
          <w:rStyle w:val="Mocnowyrniony"/>
          <w:rFonts w:asciiTheme="minorHAnsi" w:hAnsiTheme="minorHAnsi" w:cstheme="minorHAnsi"/>
          <w:bCs w:val="0"/>
          <w:color w:val="000000"/>
          <w:sz w:val="26"/>
          <w:szCs w:val="26"/>
        </w:rPr>
        <w:t>r.</w:t>
      </w:r>
    </w:p>
    <w:p w:rsidR="00922EC9" w:rsidRPr="003E72C7" w:rsidRDefault="00922EC9" w:rsidP="003E72C7">
      <w:pPr>
        <w:jc w:val="center"/>
        <w:rPr>
          <w:rFonts w:asciiTheme="minorHAnsi" w:hAnsiTheme="minorHAnsi" w:cstheme="minorHAnsi"/>
          <w:b/>
          <w:sz w:val="26"/>
          <w:szCs w:val="26"/>
        </w:rPr>
        <w:sectPr w:rsidR="00922EC9" w:rsidRPr="003E72C7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922EC9" w:rsidRPr="003E72C7" w:rsidRDefault="00772F09" w:rsidP="003E72C7">
      <w:pPr>
        <w:pStyle w:val="Tekstpodstawowy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lastRenderedPageBreak/>
        <w:t xml:space="preserve">Zamawiający – Gmina Poddębice, reprezentowana przez Dyrektora Szkoły Podstawowej im. Tadeusza Kościuszki w Niemysłowie zawiadamia o unieważnieniu zapytania </w:t>
      </w:r>
      <w:r w:rsidR="00AE3776" w:rsidRPr="003E72C7">
        <w:rPr>
          <w:rFonts w:asciiTheme="minorHAnsi" w:hAnsiTheme="minorHAnsi" w:cstheme="minorHAnsi"/>
          <w:sz w:val="26"/>
          <w:szCs w:val="26"/>
        </w:rPr>
        <w:t xml:space="preserve">ofertowego </w:t>
      </w:r>
      <w:r w:rsidRPr="003E72C7">
        <w:rPr>
          <w:rFonts w:asciiTheme="minorHAnsi" w:hAnsiTheme="minorHAnsi" w:cstheme="minorHAnsi"/>
          <w:sz w:val="26"/>
          <w:szCs w:val="26"/>
        </w:rPr>
        <w:t xml:space="preserve"> na zakup i dostawę kompletnego wyposażenia „Laboratoria Przyszłości” dla  Szkoły Podstawowej im. Tadeusza Kościuszki w Niemysłowie.</w:t>
      </w:r>
    </w:p>
    <w:p w:rsidR="00922EC9" w:rsidRPr="003E72C7" w:rsidRDefault="00772F0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Style w:val="Mocnowyrniony"/>
          <w:rFonts w:asciiTheme="minorHAnsi" w:hAnsiTheme="minorHAnsi" w:cstheme="minorHAnsi"/>
          <w:sz w:val="26"/>
          <w:szCs w:val="26"/>
        </w:rPr>
        <w:t>Przyczyna unieważnienia postępowania:</w:t>
      </w:r>
    </w:p>
    <w:p w:rsidR="00922EC9" w:rsidRPr="003E72C7" w:rsidRDefault="00772F09" w:rsidP="003E72C7">
      <w:pPr>
        <w:pStyle w:val="Tekstpodstawowy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 xml:space="preserve">Zgodnie z Załącznikiem nr 1 do Zaproszenia do złożenia oferty cenowej na zakup </w:t>
      </w:r>
      <w:r w:rsidR="0097035A">
        <w:rPr>
          <w:rFonts w:asciiTheme="minorHAnsi" w:hAnsiTheme="minorHAnsi" w:cstheme="minorHAnsi"/>
          <w:sz w:val="26"/>
          <w:szCs w:val="26"/>
        </w:rPr>
        <w:br/>
      </w:r>
      <w:r w:rsidRPr="003E72C7">
        <w:rPr>
          <w:rFonts w:asciiTheme="minorHAnsi" w:hAnsiTheme="minorHAnsi" w:cstheme="minorHAnsi"/>
          <w:sz w:val="26"/>
          <w:szCs w:val="26"/>
        </w:rPr>
        <w:t xml:space="preserve">i dostawę kompletnego wyposażenia „Laboratoria Przyszłości” do Szkoły Podstawowej im. Tadeusza Kościuszki w Niemysłowie z dnia 21.02.2022 r. jako wyposażenie obowiązkowe, określono </w:t>
      </w:r>
      <w:r w:rsidR="0097035A">
        <w:rPr>
          <w:rFonts w:asciiTheme="minorHAnsi" w:hAnsiTheme="minorHAnsi" w:cstheme="minorHAnsi"/>
          <w:sz w:val="26"/>
          <w:szCs w:val="26"/>
        </w:rPr>
        <w:t>w pozycji dotyczącej drukarki 3</w:t>
      </w:r>
      <w:r w:rsidRPr="003E72C7">
        <w:rPr>
          <w:rFonts w:asciiTheme="minorHAnsi" w:hAnsiTheme="minorHAnsi" w:cstheme="minorHAnsi"/>
          <w:sz w:val="26"/>
          <w:szCs w:val="26"/>
        </w:rPr>
        <w:t>D wraz z akcesoriami i laptopem sterującym drukar</w:t>
      </w:r>
      <w:r w:rsidR="0097035A">
        <w:rPr>
          <w:rFonts w:asciiTheme="minorHAnsi" w:hAnsiTheme="minorHAnsi" w:cstheme="minorHAnsi"/>
          <w:sz w:val="26"/>
          <w:szCs w:val="26"/>
        </w:rPr>
        <w:t>kę 3</w:t>
      </w:r>
      <w:r w:rsidRPr="003E72C7">
        <w:rPr>
          <w:rFonts w:asciiTheme="minorHAnsi" w:hAnsiTheme="minorHAnsi" w:cstheme="minorHAnsi"/>
          <w:sz w:val="26"/>
          <w:szCs w:val="26"/>
        </w:rPr>
        <w:t>D produkcji polskiej, instrukcją w języku polskim wraz z oprogramowaniem, karty pracy dla uczniów, dostęp do portalu z gotowymi projektami oraz niezbędnymi parametrami technicznymi drukarki.</w:t>
      </w:r>
    </w:p>
    <w:p w:rsidR="00922EC9" w:rsidRPr="003E72C7" w:rsidRDefault="00772F09" w:rsidP="003E72C7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>W terminie podanym w zapytaniu ofertowym wpłynęły dwie ofert</w:t>
      </w:r>
      <w:r w:rsidR="0097035A">
        <w:rPr>
          <w:rFonts w:asciiTheme="minorHAnsi" w:hAnsiTheme="minorHAnsi" w:cstheme="minorHAnsi"/>
          <w:sz w:val="26"/>
          <w:szCs w:val="26"/>
        </w:rPr>
        <w:t>y. W dniu  09.03.2022</w:t>
      </w:r>
      <w:r w:rsidRPr="003E72C7">
        <w:rPr>
          <w:rFonts w:asciiTheme="minorHAnsi" w:hAnsiTheme="minorHAnsi" w:cstheme="minorHAnsi"/>
          <w:sz w:val="26"/>
          <w:szCs w:val="26"/>
        </w:rPr>
        <w:t xml:space="preserve">r. Zamawiający dokonał otwarcia ofert i zapoznał się z przedstawioną propozycją na zakup i dostawę kompletnego wyposażenia „Laboratoria Przyszłości” do Szkoły Podstawowej im. Tadeusza Kościuszki w Niemysłowie. W wyniku przeprowadzonej oceny ofert, przyjęta została oferta jednej z firm. </w:t>
      </w:r>
    </w:p>
    <w:p w:rsidR="00922EC9" w:rsidRPr="003E72C7" w:rsidRDefault="00772F09" w:rsidP="002B1A7E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>Informację o wyborze oferty zamieszczono w dniu 10.03.2022r. w Biuletynie Informacji Publicznej Szkoły Podstawowej im. Tadeusza Kościuszki w Niemysłowie, podając jako uzasadnienie wyboru:</w:t>
      </w:r>
    </w:p>
    <w:p w:rsidR="00922EC9" w:rsidRPr="003E72C7" w:rsidRDefault="00772F0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>Oferta spełnia warunki określone w zapytaniu ofertowym.</w:t>
      </w:r>
    </w:p>
    <w:p w:rsidR="003E72C7" w:rsidRPr="003E72C7" w:rsidRDefault="00772F09" w:rsidP="003E72C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>Oferta uznana została za najkorzystniejszą.</w:t>
      </w:r>
    </w:p>
    <w:p w:rsidR="00922EC9" w:rsidRPr="003E72C7" w:rsidRDefault="00772F09" w:rsidP="003E72C7">
      <w:pPr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 xml:space="preserve">Ze względu na powstałe wątpliwości odnoszące się do zgodności przedstawionych ofert z określonym przez Zamawiającego wyposażeniem obowiązkowym wynikającym </w:t>
      </w:r>
      <w:r w:rsidR="0097035A">
        <w:rPr>
          <w:rFonts w:asciiTheme="minorHAnsi" w:hAnsiTheme="minorHAnsi" w:cstheme="minorHAnsi"/>
          <w:sz w:val="26"/>
          <w:szCs w:val="26"/>
        </w:rPr>
        <w:br/>
      </w:r>
      <w:r w:rsidRPr="003E72C7">
        <w:rPr>
          <w:rFonts w:asciiTheme="minorHAnsi" w:hAnsiTheme="minorHAnsi" w:cstheme="minorHAnsi"/>
          <w:sz w:val="26"/>
          <w:szCs w:val="26"/>
        </w:rPr>
        <w:t>z Załącznika nr 1 do Zaproszenia do złożenia oferty cenowej ustalono, po ponownej analizie i ocenie złożonych ofert, iż obie oferty powinny podlegać odrzuceniu ze względu na niespełnienie wymogów dotyczących producenta oraz parametrów technicznych wyposażenia określonych przez Zamawiającego w zapytaniu ofertowym.</w:t>
      </w:r>
    </w:p>
    <w:p w:rsidR="00922EC9" w:rsidRPr="003E72C7" w:rsidRDefault="00772F09" w:rsidP="0097035A">
      <w:pPr>
        <w:pStyle w:val="Tekstpodstawowy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 xml:space="preserve">W związku z powyższym Zamawiający informuje o unieważnieniu postępowania </w:t>
      </w:r>
      <w:r w:rsidR="0097035A">
        <w:rPr>
          <w:rFonts w:asciiTheme="minorHAnsi" w:hAnsiTheme="minorHAnsi" w:cstheme="minorHAnsi"/>
          <w:sz w:val="26"/>
          <w:szCs w:val="26"/>
        </w:rPr>
        <w:br/>
      </w:r>
      <w:r w:rsidRPr="003E72C7">
        <w:rPr>
          <w:rFonts w:asciiTheme="minorHAnsi" w:hAnsiTheme="minorHAnsi" w:cstheme="minorHAnsi"/>
          <w:sz w:val="26"/>
          <w:szCs w:val="26"/>
        </w:rPr>
        <w:t>z 21 lutego 2022 roku.</w:t>
      </w:r>
    </w:p>
    <w:p w:rsidR="00922EC9" w:rsidRPr="003E72C7" w:rsidRDefault="00772F0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>W treści zapytania ofertowego Zamawiający zastrzegł sobie prawo do jego unieważnienia.</w:t>
      </w:r>
    </w:p>
    <w:p w:rsidR="00922EC9" w:rsidRPr="003E72C7" w:rsidRDefault="00772F09" w:rsidP="003E72C7">
      <w:pPr>
        <w:pStyle w:val="Tekstpodstawowy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3E72C7">
        <w:rPr>
          <w:rFonts w:asciiTheme="minorHAnsi" w:hAnsiTheme="minorHAnsi" w:cstheme="minorHAnsi"/>
          <w:sz w:val="26"/>
          <w:szCs w:val="26"/>
        </w:rPr>
        <w:t>Zamawiający informuje ponadto, że ogłosi nowe zapytanie ofertowe dotyczące tego samego przedmiotu zamówienia, a informacja o nim zostanie umieszczona na stronie podmiotowej Biuletynu Informacji Publicznej  Szkoły Podstawowej im. Tadeusza Kościuszki w Niemysłowie.</w:t>
      </w:r>
    </w:p>
    <w:sectPr w:rsidR="00922EC9" w:rsidRPr="003E72C7" w:rsidSect="00922EC9"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189"/>
    <w:multiLevelType w:val="multilevel"/>
    <w:tmpl w:val="32E8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2F0EA2"/>
    <w:multiLevelType w:val="multilevel"/>
    <w:tmpl w:val="287ECE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922EC9"/>
    <w:rsid w:val="002B1A7E"/>
    <w:rsid w:val="003C6610"/>
    <w:rsid w:val="003E72C7"/>
    <w:rsid w:val="00772F09"/>
    <w:rsid w:val="0079195C"/>
    <w:rsid w:val="00922EC9"/>
    <w:rsid w:val="00950EF4"/>
    <w:rsid w:val="0097035A"/>
    <w:rsid w:val="00AE3776"/>
    <w:rsid w:val="00B407BD"/>
    <w:rsid w:val="00CC6FD8"/>
    <w:rsid w:val="00D9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922EC9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Mocnowyrniony">
    <w:name w:val="Mocno wyróżniony"/>
    <w:qFormat/>
    <w:rsid w:val="00922EC9"/>
    <w:rPr>
      <w:b/>
      <w:bCs/>
    </w:rPr>
  </w:style>
  <w:style w:type="character" w:customStyle="1" w:styleId="Znakiwypunktowania">
    <w:name w:val="Znaki wypunktowania"/>
    <w:qFormat/>
    <w:rsid w:val="00922EC9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922EC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922EC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22EC9"/>
    <w:pPr>
      <w:spacing w:after="140" w:line="276" w:lineRule="auto"/>
    </w:pPr>
  </w:style>
  <w:style w:type="paragraph" w:styleId="Lista">
    <w:name w:val="List"/>
    <w:basedOn w:val="Tekstpodstawowy"/>
    <w:rsid w:val="00922EC9"/>
  </w:style>
  <w:style w:type="paragraph" w:customStyle="1" w:styleId="Caption">
    <w:name w:val="Caption"/>
    <w:basedOn w:val="Normalny"/>
    <w:qFormat/>
    <w:rsid w:val="00922EC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22EC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Płoszyński</dc:creator>
  <cp:lastModifiedBy>Krzysztof Płoszyński</cp:lastModifiedBy>
  <cp:revision>5</cp:revision>
  <dcterms:created xsi:type="dcterms:W3CDTF">2022-03-31T09:48:00Z</dcterms:created>
  <dcterms:modified xsi:type="dcterms:W3CDTF">2022-03-31T10:09:00Z</dcterms:modified>
  <dc:language>pl-PL</dc:language>
</cp:coreProperties>
</file>